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75" w:rsidRPr="00F9004A" w:rsidRDefault="00F9004A" w:rsidP="00F9004A">
      <w:pPr>
        <w:jc w:val="center"/>
        <w:rPr>
          <w:rFonts w:ascii="Calibri" w:hAnsi="Calibri" w:cs="Calibri"/>
          <w:b/>
          <w:sz w:val="26"/>
          <w:szCs w:val="26"/>
        </w:rPr>
      </w:pPr>
      <w:r w:rsidRPr="00F9004A">
        <w:rPr>
          <w:rFonts w:ascii="Calibri" w:hAnsi="Calibri" w:cs="Calibri"/>
          <w:b/>
          <w:sz w:val="26"/>
          <w:szCs w:val="26"/>
        </w:rPr>
        <w:t>CELIACHIA E ASSISTENZA DIGITALE: CATTIVA GESTIONE E SUPERFICIALITÀ METTONO A REPENTAGLIO I DATI DEI PAZIENTI E LE RISORSE DESTINATE ALL’EROGAZIONE GRATUITA</w:t>
      </w:r>
    </w:p>
    <w:p w:rsidR="00F9004A" w:rsidRPr="00F9004A" w:rsidRDefault="00104CBA" w:rsidP="00776118">
      <w:pPr>
        <w:spacing w:line="240" w:lineRule="auto"/>
        <w:jc w:val="center"/>
        <w:rPr>
          <w:rFonts w:ascii="Calibri" w:hAnsi="Calibri" w:cs="Calibri"/>
          <w:b/>
          <w:i/>
          <w:sz w:val="24"/>
        </w:rPr>
      </w:pPr>
      <w:r>
        <w:rPr>
          <w:rFonts w:ascii="Calibri" w:hAnsi="Calibri" w:cs="Calibri"/>
          <w:b/>
          <w:i/>
          <w:sz w:val="24"/>
        </w:rPr>
        <w:t>L</w:t>
      </w:r>
      <w:r w:rsidR="00F31334" w:rsidRPr="00F9004A">
        <w:rPr>
          <w:rFonts w:ascii="Calibri" w:hAnsi="Calibri" w:cs="Calibri"/>
          <w:b/>
          <w:i/>
          <w:sz w:val="24"/>
        </w:rPr>
        <w:t>a Magistratura</w:t>
      </w:r>
      <w:r w:rsidR="00F31334" w:rsidRPr="00F9004A">
        <w:rPr>
          <w:rFonts w:ascii="Calibri" w:hAnsi="Calibri" w:cs="Calibri"/>
          <w:b/>
          <w:i/>
          <w:color w:val="FF0000"/>
          <w:sz w:val="24"/>
        </w:rPr>
        <w:t xml:space="preserve"> </w:t>
      </w:r>
      <w:r w:rsidR="0094095C" w:rsidRPr="00F9004A">
        <w:rPr>
          <w:rFonts w:ascii="Calibri" w:hAnsi="Calibri" w:cs="Calibri"/>
          <w:b/>
          <w:i/>
          <w:sz w:val="24"/>
        </w:rPr>
        <w:t>è</w:t>
      </w:r>
      <w:r w:rsidR="00884175" w:rsidRPr="00F9004A">
        <w:rPr>
          <w:rFonts w:ascii="Calibri" w:hAnsi="Calibri" w:cs="Calibri"/>
          <w:b/>
          <w:i/>
          <w:sz w:val="24"/>
        </w:rPr>
        <w:t xml:space="preserve"> al lavoro per fare chiarezza su una presunta truffa ai danni del Servizio Sanitario Nazionale e indebito utilizzo di carta di pagamento avvenuta in una farmacia </w:t>
      </w:r>
      <w:r w:rsidR="0094095C" w:rsidRPr="00F9004A">
        <w:rPr>
          <w:rFonts w:ascii="Calibri" w:hAnsi="Calibri" w:cs="Calibri"/>
          <w:b/>
          <w:i/>
          <w:sz w:val="24"/>
        </w:rPr>
        <w:t>della</w:t>
      </w:r>
      <w:r w:rsidR="00D95065">
        <w:rPr>
          <w:rFonts w:ascii="Calibri" w:hAnsi="Calibri" w:cs="Calibri"/>
          <w:b/>
          <w:i/>
          <w:sz w:val="24"/>
        </w:rPr>
        <w:t xml:space="preserve"> </w:t>
      </w:r>
      <w:bookmarkStart w:id="0" w:name="_GoBack"/>
      <w:bookmarkEnd w:id="0"/>
      <w:r w:rsidR="0094095C" w:rsidRPr="00F9004A">
        <w:rPr>
          <w:rFonts w:ascii="Calibri" w:hAnsi="Calibri" w:cs="Calibri"/>
          <w:b/>
          <w:i/>
          <w:sz w:val="24"/>
        </w:rPr>
        <w:t>provincia di Varese</w:t>
      </w:r>
    </w:p>
    <w:p w:rsidR="00867B5A" w:rsidRDefault="00345A47" w:rsidP="00F9004A">
      <w:pPr>
        <w:spacing w:line="276" w:lineRule="auto"/>
        <w:jc w:val="both"/>
        <w:rPr>
          <w:rFonts w:ascii="Calibri" w:hAnsi="Calibri" w:cs="Calibri"/>
          <w:sz w:val="23"/>
          <w:szCs w:val="23"/>
        </w:rPr>
      </w:pPr>
      <w:r w:rsidRPr="00F9004A">
        <w:rPr>
          <w:rFonts w:ascii="Calibri" w:hAnsi="Calibri" w:cs="Calibri"/>
          <w:sz w:val="23"/>
          <w:szCs w:val="23"/>
        </w:rPr>
        <w:t xml:space="preserve">L’Associazione Italiana Celiachia accoglie con preoccupazione </w:t>
      </w:r>
      <w:r w:rsidR="0094095C" w:rsidRPr="00F9004A">
        <w:rPr>
          <w:rFonts w:ascii="Calibri" w:hAnsi="Calibri" w:cs="Calibri"/>
          <w:sz w:val="23"/>
          <w:szCs w:val="23"/>
        </w:rPr>
        <w:t xml:space="preserve">la notizia </w:t>
      </w:r>
      <w:r w:rsidRPr="00F9004A">
        <w:rPr>
          <w:rFonts w:ascii="Calibri" w:hAnsi="Calibri" w:cs="Calibri"/>
          <w:sz w:val="23"/>
          <w:szCs w:val="23"/>
        </w:rPr>
        <w:t xml:space="preserve">secondo cui una farmacia di </w:t>
      </w:r>
      <w:r w:rsidRPr="00B632E4">
        <w:rPr>
          <w:rFonts w:ascii="Calibri" w:hAnsi="Calibri" w:cs="Calibri"/>
          <w:b/>
          <w:sz w:val="23"/>
          <w:szCs w:val="23"/>
        </w:rPr>
        <w:t>Busto Arsizio</w:t>
      </w:r>
      <w:r w:rsidRPr="00F9004A">
        <w:rPr>
          <w:rFonts w:ascii="Calibri" w:hAnsi="Calibri" w:cs="Calibri"/>
          <w:sz w:val="23"/>
          <w:szCs w:val="23"/>
        </w:rPr>
        <w:t xml:space="preserve"> </w:t>
      </w:r>
      <w:r w:rsidR="00867B5A">
        <w:rPr>
          <w:rFonts w:ascii="Calibri" w:hAnsi="Calibri" w:cs="Calibri"/>
          <w:sz w:val="23"/>
          <w:szCs w:val="23"/>
        </w:rPr>
        <w:t xml:space="preserve">(VA) </w:t>
      </w:r>
      <w:r w:rsidRPr="00F9004A">
        <w:rPr>
          <w:rFonts w:ascii="Calibri" w:hAnsi="Calibri" w:cs="Calibri"/>
          <w:sz w:val="23"/>
          <w:szCs w:val="23"/>
        </w:rPr>
        <w:t xml:space="preserve">avrebbe custodito i pin personali dei clienti celiaci per </w:t>
      </w:r>
      <w:r w:rsidRPr="00B632E4">
        <w:rPr>
          <w:rFonts w:ascii="Calibri" w:hAnsi="Calibri" w:cs="Calibri"/>
          <w:b/>
          <w:sz w:val="23"/>
          <w:szCs w:val="23"/>
        </w:rPr>
        <w:t>prelevare indebitamente</w:t>
      </w:r>
      <w:r w:rsidRPr="00F9004A">
        <w:rPr>
          <w:rFonts w:ascii="Calibri" w:hAnsi="Calibri" w:cs="Calibri"/>
          <w:sz w:val="23"/>
          <w:szCs w:val="23"/>
        </w:rPr>
        <w:t xml:space="preserve"> il credito residuo presente sulla tessera sanitaria di ciascun paziente</w:t>
      </w:r>
      <w:r w:rsidR="00867B5A">
        <w:rPr>
          <w:rFonts w:ascii="Calibri" w:hAnsi="Calibri" w:cs="Calibri"/>
          <w:sz w:val="23"/>
          <w:szCs w:val="23"/>
        </w:rPr>
        <w:t xml:space="preserve"> </w:t>
      </w:r>
      <w:r w:rsidR="00867B5A" w:rsidRPr="00F9004A">
        <w:rPr>
          <w:rFonts w:ascii="Calibri" w:hAnsi="Calibri" w:cs="Calibri"/>
          <w:sz w:val="23"/>
          <w:szCs w:val="23"/>
        </w:rPr>
        <w:t>a fine mese</w:t>
      </w:r>
      <w:r w:rsidRPr="00F9004A">
        <w:rPr>
          <w:rFonts w:ascii="Calibri" w:hAnsi="Calibri" w:cs="Calibri"/>
          <w:sz w:val="23"/>
          <w:szCs w:val="23"/>
        </w:rPr>
        <w:t xml:space="preserve">. </w:t>
      </w:r>
    </w:p>
    <w:p w:rsidR="00F01A75" w:rsidRPr="00F9004A" w:rsidRDefault="00F01A75" w:rsidP="00F9004A">
      <w:pPr>
        <w:spacing w:line="276" w:lineRule="auto"/>
        <w:jc w:val="both"/>
        <w:rPr>
          <w:rFonts w:ascii="Calibri" w:hAnsi="Calibri" w:cs="Calibri"/>
          <w:sz w:val="23"/>
          <w:szCs w:val="23"/>
        </w:rPr>
      </w:pPr>
      <w:r w:rsidRPr="00B632E4">
        <w:rPr>
          <w:rFonts w:ascii="Calibri" w:hAnsi="Calibri" w:cs="Calibri"/>
          <w:sz w:val="23"/>
          <w:szCs w:val="23"/>
        </w:rPr>
        <w:t xml:space="preserve">“Abbiamo avuto la prova concreta di come sia possibile risparmiare e migliorare la qualità della vita dei pazienti attraverso la sostituzione del buono cartaceo con quello digitale per l’acquisto dei prodotti privi di glutine. Un sistema che non solo garantisce un controllo della spesa trasparente e in tempo reale ma facilita al tempo stesso la circolarità del buono nei diversi canali distributivi </w:t>
      </w:r>
      <w:r w:rsidR="00B632E4">
        <w:rPr>
          <w:rFonts w:ascii="Calibri" w:hAnsi="Calibri" w:cs="Calibri"/>
          <w:sz w:val="23"/>
          <w:szCs w:val="23"/>
        </w:rPr>
        <w:t>(</w:t>
      </w:r>
      <w:r w:rsidRPr="00B632E4">
        <w:rPr>
          <w:rFonts w:ascii="Calibri" w:hAnsi="Calibri" w:cs="Calibri"/>
          <w:sz w:val="23"/>
          <w:szCs w:val="23"/>
        </w:rPr>
        <w:t>farmacie, negozi specializzati e grande distribuzione</w:t>
      </w:r>
      <w:r w:rsidR="00B632E4">
        <w:rPr>
          <w:rFonts w:ascii="Calibri" w:hAnsi="Calibri" w:cs="Calibri"/>
          <w:sz w:val="23"/>
          <w:szCs w:val="23"/>
        </w:rPr>
        <w:t xml:space="preserve">) </w:t>
      </w:r>
      <w:r w:rsidRPr="00B632E4">
        <w:rPr>
          <w:rFonts w:ascii="Calibri" w:hAnsi="Calibri" w:cs="Calibri"/>
          <w:sz w:val="23"/>
          <w:szCs w:val="23"/>
        </w:rPr>
        <w:t>offrendo al paziente la possibilità di decidere dove e quanto spendere”</w:t>
      </w:r>
      <w:r w:rsidRPr="00F9004A">
        <w:rPr>
          <w:rFonts w:ascii="Calibri" w:hAnsi="Calibri" w:cs="Calibri"/>
          <w:sz w:val="23"/>
          <w:szCs w:val="23"/>
        </w:rPr>
        <w:t xml:space="preserve"> spiega il </w:t>
      </w:r>
      <w:r w:rsidRPr="00B632E4">
        <w:rPr>
          <w:rFonts w:ascii="Calibri" w:hAnsi="Calibri" w:cs="Calibri"/>
          <w:b/>
          <w:sz w:val="23"/>
          <w:szCs w:val="23"/>
        </w:rPr>
        <w:t>Presidente di AIC Giuseppe Di Fabio</w:t>
      </w:r>
      <w:r w:rsidRPr="00F9004A">
        <w:rPr>
          <w:rFonts w:ascii="Calibri" w:hAnsi="Calibri" w:cs="Calibri"/>
          <w:sz w:val="23"/>
          <w:szCs w:val="23"/>
        </w:rPr>
        <w:t>. Si tratta</w:t>
      </w:r>
      <w:r w:rsidR="00B632E4">
        <w:rPr>
          <w:rFonts w:ascii="Calibri" w:hAnsi="Calibri" w:cs="Calibri"/>
          <w:sz w:val="23"/>
          <w:szCs w:val="23"/>
        </w:rPr>
        <w:t>,</w:t>
      </w:r>
      <w:r w:rsidRPr="00F9004A">
        <w:rPr>
          <w:rFonts w:ascii="Calibri" w:hAnsi="Calibri" w:cs="Calibri"/>
          <w:sz w:val="23"/>
          <w:szCs w:val="23"/>
        </w:rPr>
        <w:t xml:space="preserve"> infatti</w:t>
      </w:r>
      <w:r w:rsidR="00B632E4">
        <w:rPr>
          <w:rFonts w:ascii="Calibri" w:hAnsi="Calibri" w:cs="Calibri"/>
          <w:sz w:val="23"/>
          <w:szCs w:val="23"/>
        </w:rPr>
        <w:t>,</w:t>
      </w:r>
      <w:r w:rsidRPr="00F9004A">
        <w:rPr>
          <w:rFonts w:ascii="Calibri" w:hAnsi="Calibri" w:cs="Calibri"/>
          <w:sz w:val="23"/>
          <w:szCs w:val="23"/>
        </w:rPr>
        <w:t xml:space="preserve"> di un modello virtuoso che consente di utilizzare la propria tessera sanitaria abbinata a un pin personale per accedere al proprio credito mensile</w:t>
      </w:r>
      <w:r w:rsidR="0094095C" w:rsidRPr="00F9004A">
        <w:rPr>
          <w:rFonts w:ascii="Calibri" w:hAnsi="Calibri" w:cs="Calibri"/>
          <w:sz w:val="23"/>
          <w:szCs w:val="23"/>
        </w:rPr>
        <w:t>,</w:t>
      </w:r>
      <w:r w:rsidRPr="00F9004A">
        <w:rPr>
          <w:rFonts w:ascii="Calibri" w:hAnsi="Calibri" w:cs="Calibri"/>
          <w:sz w:val="23"/>
          <w:szCs w:val="23"/>
        </w:rPr>
        <w:t xml:space="preserve"> </w:t>
      </w:r>
      <w:r w:rsidR="00F31334" w:rsidRPr="00B632E4">
        <w:rPr>
          <w:rFonts w:ascii="Calibri" w:hAnsi="Calibri" w:cs="Calibri"/>
          <w:b/>
          <w:sz w:val="23"/>
          <w:szCs w:val="23"/>
        </w:rPr>
        <w:t>semplificando l’accesso alla terapia</w:t>
      </w:r>
      <w:r w:rsidR="0094095C" w:rsidRPr="00F9004A">
        <w:rPr>
          <w:rFonts w:ascii="Calibri" w:hAnsi="Calibri" w:cs="Calibri"/>
          <w:sz w:val="23"/>
          <w:szCs w:val="23"/>
        </w:rPr>
        <w:t>,</w:t>
      </w:r>
      <w:r w:rsidR="00F31334" w:rsidRPr="00F9004A">
        <w:rPr>
          <w:rFonts w:ascii="Calibri" w:hAnsi="Calibri" w:cs="Calibri"/>
          <w:sz w:val="23"/>
          <w:szCs w:val="23"/>
        </w:rPr>
        <w:t xml:space="preserve"> </w:t>
      </w:r>
      <w:r w:rsidR="00AA7CA5" w:rsidRPr="00F9004A">
        <w:rPr>
          <w:rFonts w:ascii="Calibri" w:hAnsi="Calibri" w:cs="Calibri"/>
          <w:sz w:val="23"/>
          <w:szCs w:val="23"/>
        </w:rPr>
        <w:t xml:space="preserve">e </w:t>
      </w:r>
      <w:r w:rsidR="0094095C" w:rsidRPr="00F9004A">
        <w:rPr>
          <w:rFonts w:ascii="Calibri" w:hAnsi="Calibri" w:cs="Calibri"/>
          <w:sz w:val="23"/>
          <w:szCs w:val="23"/>
        </w:rPr>
        <w:t xml:space="preserve">di </w:t>
      </w:r>
      <w:r w:rsidRPr="00F9004A">
        <w:rPr>
          <w:rFonts w:ascii="Calibri" w:hAnsi="Calibri" w:cs="Calibri"/>
          <w:sz w:val="23"/>
          <w:szCs w:val="23"/>
        </w:rPr>
        <w:t xml:space="preserve">restituire il non speso </w:t>
      </w:r>
      <w:r w:rsidR="006207CD" w:rsidRPr="00F9004A">
        <w:rPr>
          <w:rFonts w:ascii="Calibri" w:hAnsi="Calibri" w:cs="Calibri"/>
          <w:sz w:val="23"/>
          <w:szCs w:val="23"/>
        </w:rPr>
        <w:t>allo</w:t>
      </w:r>
      <w:r w:rsidRPr="00F9004A">
        <w:rPr>
          <w:rFonts w:ascii="Calibri" w:hAnsi="Calibri" w:cs="Calibri"/>
          <w:sz w:val="23"/>
          <w:szCs w:val="23"/>
        </w:rPr>
        <w:t xml:space="preserve"> Stato</w:t>
      </w:r>
      <w:r w:rsidR="0094095C" w:rsidRPr="00F9004A">
        <w:rPr>
          <w:rFonts w:ascii="Calibri" w:hAnsi="Calibri" w:cs="Calibri"/>
          <w:sz w:val="23"/>
          <w:szCs w:val="23"/>
        </w:rPr>
        <w:t>.</w:t>
      </w:r>
      <w:r w:rsidRPr="00F9004A">
        <w:rPr>
          <w:rFonts w:ascii="Calibri" w:hAnsi="Calibri" w:cs="Calibri"/>
          <w:sz w:val="23"/>
          <w:szCs w:val="23"/>
        </w:rPr>
        <w:t xml:space="preserve"> </w:t>
      </w:r>
      <w:r w:rsidRPr="00B632E4">
        <w:rPr>
          <w:rFonts w:ascii="Calibri" w:hAnsi="Calibri" w:cs="Calibri"/>
          <w:sz w:val="23"/>
          <w:szCs w:val="23"/>
        </w:rPr>
        <w:t>“</w:t>
      </w:r>
      <w:r w:rsidR="007D6D5E" w:rsidRPr="00B632E4">
        <w:rPr>
          <w:rFonts w:ascii="Calibri" w:hAnsi="Calibri" w:cs="Calibri"/>
          <w:sz w:val="23"/>
          <w:szCs w:val="23"/>
        </w:rPr>
        <w:t>Tuttavia, proprio al fine di garantire la massima trasparenza e sicurezza del sistema, l’</w:t>
      </w:r>
      <w:r w:rsidRPr="00B632E4">
        <w:rPr>
          <w:rFonts w:ascii="Calibri" w:hAnsi="Calibri" w:cs="Calibri"/>
          <w:sz w:val="23"/>
          <w:szCs w:val="23"/>
        </w:rPr>
        <w:t>acc</w:t>
      </w:r>
      <w:r w:rsidR="007D6D5E" w:rsidRPr="00B632E4">
        <w:rPr>
          <w:rFonts w:ascii="Calibri" w:hAnsi="Calibri" w:cs="Calibri"/>
          <w:sz w:val="23"/>
          <w:szCs w:val="23"/>
        </w:rPr>
        <w:t>eso al credito deve essere di esclusivo dominio del paziente titolare della tessera sanitaria e non può essere ceduto a terzi per la sua gestione”</w:t>
      </w:r>
      <w:r w:rsidR="007D6D5E" w:rsidRPr="00F9004A">
        <w:rPr>
          <w:rFonts w:ascii="Calibri" w:hAnsi="Calibri" w:cs="Calibri"/>
          <w:sz w:val="23"/>
          <w:szCs w:val="23"/>
        </w:rPr>
        <w:t xml:space="preserve"> </w:t>
      </w:r>
      <w:r w:rsidR="00B632E4">
        <w:rPr>
          <w:rFonts w:ascii="Calibri" w:hAnsi="Calibri" w:cs="Calibri"/>
          <w:sz w:val="23"/>
          <w:szCs w:val="23"/>
        </w:rPr>
        <w:t xml:space="preserve">- </w:t>
      </w:r>
      <w:r w:rsidR="007D6D5E" w:rsidRPr="00F9004A">
        <w:rPr>
          <w:rFonts w:ascii="Calibri" w:hAnsi="Calibri" w:cs="Calibri"/>
          <w:sz w:val="23"/>
          <w:szCs w:val="23"/>
        </w:rPr>
        <w:t>precisa Di Fabio commentan</w:t>
      </w:r>
      <w:r w:rsidR="00AA7CA5" w:rsidRPr="00F9004A">
        <w:rPr>
          <w:rFonts w:ascii="Calibri" w:hAnsi="Calibri" w:cs="Calibri"/>
          <w:sz w:val="23"/>
          <w:szCs w:val="23"/>
        </w:rPr>
        <w:t>d</w:t>
      </w:r>
      <w:r w:rsidR="007D6D5E" w:rsidRPr="00F9004A">
        <w:rPr>
          <w:rFonts w:ascii="Calibri" w:hAnsi="Calibri" w:cs="Calibri"/>
          <w:sz w:val="23"/>
          <w:szCs w:val="23"/>
        </w:rPr>
        <w:t xml:space="preserve">o la notizia apparsa su </w:t>
      </w:r>
      <w:r w:rsidR="007D6D5E" w:rsidRPr="00B632E4">
        <w:rPr>
          <w:rFonts w:ascii="Calibri" w:hAnsi="Calibri" w:cs="Calibri"/>
          <w:i/>
          <w:sz w:val="23"/>
          <w:szCs w:val="23"/>
        </w:rPr>
        <w:t>Varese News</w:t>
      </w:r>
      <w:r w:rsidR="007D6D5E" w:rsidRPr="00F9004A">
        <w:rPr>
          <w:rFonts w:ascii="Calibri" w:hAnsi="Calibri" w:cs="Calibri"/>
          <w:sz w:val="23"/>
          <w:szCs w:val="23"/>
        </w:rPr>
        <w:t xml:space="preserve"> e altre testate </w:t>
      </w:r>
      <w:r w:rsidR="00B632E4">
        <w:rPr>
          <w:rFonts w:ascii="Calibri" w:hAnsi="Calibri" w:cs="Calibri"/>
          <w:sz w:val="23"/>
          <w:szCs w:val="23"/>
        </w:rPr>
        <w:t>il</w:t>
      </w:r>
      <w:r w:rsidR="007D6D5E" w:rsidRPr="00F9004A">
        <w:rPr>
          <w:rFonts w:ascii="Calibri" w:hAnsi="Calibri" w:cs="Calibri"/>
          <w:sz w:val="23"/>
          <w:szCs w:val="23"/>
        </w:rPr>
        <w:t xml:space="preserve"> 27 </w:t>
      </w:r>
      <w:r w:rsidR="00B632E4">
        <w:rPr>
          <w:rFonts w:ascii="Calibri" w:hAnsi="Calibri" w:cs="Calibri"/>
          <w:sz w:val="23"/>
          <w:szCs w:val="23"/>
        </w:rPr>
        <w:t>a</w:t>
      </w:r>
      <w:r w:rsidR="007D6D5E" w:rsidRPr="00F9004A">
        <w:rPr>
          <w:rFonts w:ascii="Calibri" w:hAnsi="Calibri" w:cs="Calibri"/>
          <w:sz w:val="23"/>
          <w:szCs w:val="23"/>
        </w:rPr>
        <w:t xml:space="preserve">prile che riguarderebbe i dati di circa </w:t>
      </w:r>
      <w:r w:rsidR="007D6D5E" w:rsidRPr="00B632E4">
        <w:rPr>
          <w:rFonts w:ascii="Calibri" w:hAnsi="Calibri" w:cs="Calibri"/>
          <w:b/>
          <w:sz w:val="23"/>
          <w:szCs w:val="23"/>
        </w:rPr>
        <w:t xml:space="preserve">250 </w:t>
      </w:r>
      <w:r w:rsidR="0094095C" w:rsidRPr="00B632E4">
        <w:rPr>
          <w:rFonts w:ascii="Calibri" w:hAnsi="Calibri" w:cs="Calibri"/>
          <w:b/>
          <w:sz w:val="23"/>
          <w:szCs w:val="23"/>
        </w:rPr>
        <w:t>utenti</w:t>
      </w:r>
      <w:r w:rsidR="0094095C" w:rsidRPr="00F9004A">
        <w:rPr>
          <w:rFonts w:ascii="Calibri" w:hAnsi="Calibri" w:cs="Calibri"/>
          <w:sz w:val="23"/>
          <w:szCs w:val="23"/>
        </w:rPr>
        <w:t>,</w:t>
      </w:r>
      <w:r w:rsidR="007D6D5E" w:rsidRPr="00F9004A">
        <w:rPr>
          <w:rFonts w:ascii="Calibri" w:hAnsi="Calibri" w:cs="Calibri"/>
          <w:sz w:val="23"/>
          <w:szCs w:val="23"/>
        </w:rPr>
        <w:t xml:space="preserve"> </w:t>
      </w:r>
      <w:r w:rsidR="003423BD" w:rsidRPr="00F9004A">
        <w:rPr>
          <w:rFonts w:ascii="Calibri" w:hAnsi="Calibri" w:cs="Calibri"/>
          <w:sz w:val="23"/>
          <w:szCs w:val="23"/>
        </w:rPr>
        <w:t>venuta alla luce grazie alla respo</w:t>
      </w:r>
      <w:r w:rsidR="005E2242" w:rsidRPr="00F9004A">
        <w:rPr>
          <w:rFonts w:ascii="Calibri" w:hAnsi="Calibri" w:cs="Calibri"/>
          <w:sz w:val="23"/>
          <w:szCs w:val="23"/>
        </w:rPr>
        <w:t xml:space="preserve">nsabile azione di controllo di una paziente </w:t>
      </w:r>
      <w:r w:rsidR="003423BD" w:rsidRPr="00F9004A">
        <w:rPr>
          <w:rFonts w:ascii="Calibri" w:hAnsi="Calibri" w:cs="Calibri"/>
          <w:sz w:val="23"/>
          <w:szCs w:val="23"/>
        </w:rPr>
        <w:t>sul budge</w:t>
      </w:r>
      <w:r w:rsidR="0094095C" w:rsidRPr="00F9004A">
        <w:rPr>
          <w:rFonts w:ascii="Calibri" w:hAnsi="Calibri" w:cs="Calibri"/>
          <w:sz w:val="23"/>
          <w:szCs w:val="23"/>
        </w:rPr>
        <w:t>t sanitario a lei riservato</w:t>
      </w:r>
      <w:r w:rsidR="005E2242" w:rsidRPr="00F9004A">
        <w:rPr>
          <w:rFonts w:ascii="Calibri" w:hAnsi="Calibri" w:cs="Calibri"/>
          <w:sz w:val="23"/>
          <w:szCs w:val="23"/>
        </w:rPr>
        <w:t>, e</w:t>
      </w:r>
      <w:r w:rsidR="0094095C" w:rsidRPr="00F9004A">
        <w:rPr>
          <w:rFonts w:ascii="Calibri" w:hAnsi="Calibri" w:cs="Calibri"/>
          <w:sz w:val="23"/>
          <w:szCs w:val="23"/>
        </w:rPr>
        <w:t xml:space="preserve"> </w:t>
      </w:r>
      <w:r w:rsidR="005E2242" w:rsidRPr="00F9004A">
        <w:rPr>
          <w:rFonts w:ascii="Calibri" w:hAnsi="Calibri" w:cs="Calibri"/>
          <w:sz w:val="23"/>
          <w:szCs w:val="23"/>
        </w:rPr>
        <w:t>all’</w:t>
      </w:r>
      <w:r w:rsidR="003423BD" w:rsidRPr="00F9004A">
        <w:rPr>
          <w:rFonts w:ascii="Calibri" w:hAnsi="Calibri" w:cs="Calibri"/>
          <w:sz w:val="23"/>
          <w:szCs w:val="23"/>
        </w:rPr>
        <w:t>immediata</w:t>
      </w:r>
      <w:r w:rsidR="0094095C" w:rsidRPr="00F9004A">
        <w:rPr>
          <w:rFonts w:ascii="Calibri" w:hAnsi="Calibri" w:cs="Calibri"/>
          <w:sz w:val="23"/>
          <w:szCs w:val="23"/>
        </w:rPr>
        <w:t xml:space="preserve"> attività investigativa svolta </w:t>
      </w:r>
      <w:r w:rsidR="003423BD" w:rsidRPr="00F9004A">
        <w:rPr>
          <w:rFonts w:ascii="Calibri" w:hAnsi="Calibri" w:cs="Calibri"/>
          <w:sz w:val="23"/>
          <w:szCs w:val="23"/>
        </w:rPr>
        <w:t xml:space="preserve">dall’Arma dei Carabinieri. </w:t>
      </w:r>
      <w:r w:rsidR="007D6D5E" w:rsidRPr="00F9004A">
        <w:rPr>
          <w:rFonts w:ascii="Calibri" w:hAnsi="Calibri" w:cs="Calibri"/>
          <w:sz w:val="23"/>
          <w:szCs w:val="23"/>
        </w:rPr>
        <w:t>La tessera e il codice pin</w:t>
      </w:r>
      <w:r w:rsidR="00AA7CA5" w:rsidRPr="00F9004A">
        <w:rPr>
          <w:rFonts w:ascii="Calibri" w:hAnsi="Calibri" w:cs="Calibri"/>
          <w:sz w:val="23"/>
          <w:szCs w:val="23"/>
        </w:rPr>
        <w:t xml:space="preserve"> </w:t>
      </w:r>
      <w:r w:rsidR="006207CD" w:rsidRPr="00F9004A">
        <w:rPr>
          <w:rFonts w:ascii="Calibri" w:hAnsi="Calibri" w:cs="Calibri"/>
          <w:sz w:val="23"/>
          <w:szCs w:val="23"/>
        </w:rPr>
        <w:t xml:space="preserve">custodisce </w:t>
      </w:r>
      <w:r w:rsidR="00AA7CA5" w:rsidRPr="00F9004A">
        <w:rPr>
          <w:rFonts w:ascii="Calibri" w:hAnsi="Calibri" w:cs="Calibri"/>
          <w:sz w:val="23"/>
          <w:szCs w:val="23"/>
        </w:rPr>
        <w:t xml:space="preserve">infatti </w:t>
      </w:r>
      <w:r w:rsidR="006207CD" w:rsidRPr="00B632E4">
        <w:rPr>
          <w:rFonts w:ascii="Calibri" w:hAnsi="Calibri" w:cs="Calibri"/>
          <w:b/>
          <w:sz w:val="23"/>
          <w:szCs w:val="23"/>
        </w:rPr>
        <w:t>dati personali</w:t>
      </w:r>
      <w:r w:rsidR="006207CD" w:rsidRPr="00F9004A">
        <w:rPr>
          <w:rFonts w:ascii="Calibri" w:hAnsi="Calibri" w:cs="Calibri"/>
          <w:sz w:val="23"/>
          <w:szCs w:val="23"/>
        </w:rPr>
        <w:t xml:space="preserve"> e risorse</w:t>
      </w:r>
      <w:r w:rsidR="00AA7CA5" w:rsidRPr="00F9004A">
        <w:rPr>
          <w:rFonts w:ascii="Calibri" w:hAnsi="Calibri" w:cs="Calibri"/>
          <w:sz w:val="23"/>
          <w:szCs w:val="23"/>
        </w:rPr>
        <w:t xml:space="preserve"> </w:t>
      </w:r>
      <w:r w:rsidR="006207CD" w:rsidRPr="00F9004A">
        <w:rPr>
          <w:rFonts w:ascii="Calibri" w:hAnsi="Calibri" w:cs="Calibri"/>
          <w:sz w:val="23"/>
          <w:szCs w:val="23"/>
        </w:rPr>
        <w:t xml:space="preserve">destinate a una specifica </w:t>
      </w:r>
      <w:r w:rsidR="007D6D5E" w:rsidRPr="00F9004A">
        <w:rPr>
          <w:rFonts w:ascii="Calibri" w:hAnsi="Calibri" w:cs="Calibri"/>
          <w:sz w:val="23"/>
          <w:szCs w:val="23"/>
        </w:rPr>
        <w:t xml:space="preserve">categoria di </w:t>
      </w:r>
      <w:r w:rsidR="007D6D5E" w:rsidRPr="00B632E4">
        <w:rPr>
          <w:rFonts w:ascii="Calibri" w:hAnsi="Calibri" w:cs="Calibri"/>
          <w:sz w:val="23"/>
          <w:szCs w:val="23"/>
        </w:rPr>
        <w:t>pazienti “</w:t>
      </w:r>
      <w:r w:rsidR="006207CD" w:rsidRPr="00B632E4">
        <w:rPr>
          <w:rFonts w:ascii="Calibri" w:hAnsi="Calibri" w:cs="Calibri"/>
          <w:sz w:val="23"/>
          <w:szCs w:val="23"/>
        </w:rPr>
        <w:t>informazioni per le quali</w:t>
      </w:r>
      <w:r w:rsidR="007D6D5E" w:rsidRPr="00B632E4">
        <w:rPr>
          <w:rFonts w:ascii="Calibri" w:hAnsi="Calibri" w:cs="Calibri"/>
          <w:sz w:val="23"/>
          <w:szCs w:val="23"/>
        </w:rPr>
        <w:t xml:space="preserve"> è strettamente necessario lo stesso livello di attenzione che oggi adottiamo nel trattamento di tutti i dati che </w:t>
      </w:r>
      <w:r w:rsidR="00B82BF2" w:rsidRPr="00B632E4">
        <w:rPr>
          <w:rFonts w:ascii="Calibri" w:hAnsi="Calibri" w:cs="Calibri"/>
          <w:sz w:val="23"/>
          <w:szCs w:val="23"/>
        </w:rPr>
        <w:t>sistemi digitali sempre più complessi ed efficienti sono in grado di gestire per migliorare le nostre vite”.</w:t>
      </w:r>
    </w:p>
    <w:p w:rsidR="00CC42E5" w:rsidRDefault="00865652" w:rsidP="00F9004A">
      <w:pPr>
        <w:spacing w:line="276" w:lineRule="auto"/>
        <w:jc w:val="both"/>
        <w:rPr>
          <w:rFonts w:ascii="Calibri" w:hAnsi="Calibri" w:cs="Calibri"/>
          <w:sz w:val="23"/>
          <w:szCs w:val="23"/>
        </w:rPr>
      </w:pPr>
      <w:r>
        <w:rPr>
          <w:rFonts w:ascii="Calibri" w:hAnsi="Calibri" w:cs="Calibri"/>
          <w:sz w:val="23"/>
          <w:szCs w:val="23"/>
        </w:rPr>
        <w:t>“</w:t>
      </w:r>
      <w:r w:rsidR="00CC42E5">
        <w:rPr>
          <w:rFonts w:ascii="Calibri" w:hAnsi="Calibri" w:cs="Calibri"/>
          <w:sz w:val="23"/>
          <w:szCs w:val="23"/>
        </w:rPr>
        <w:t>La Lombardia è stata fra le prime Regioni italiane ad adottare questo sistema di spesa</w:t>
      </w:r>
      <w:r w:rsidR="00BD77AD">
        <w:rPr>
          <w:rFonts w:ascii="Calibri" w:hAnsi="Calibri" w:cs="Calibri"/>
          <w:sz w:val="23"/>
          <w:szCs w:val="23"/>
        </w:rPr>
        <w:t>, fatto</w:t>
      </w:r>
      <w:r w:rsidR="00CC42E5">
        <w:rPr>
          <w:rFonts w:ascii="Calibri" w:hAnsi="Calibri" w:cs="Calibri"/>
          <w:sz w:val="23"/>
          <w:szCs w:val="23"/>
        </w:rPr>
        <w:t xml:space="preserve"> che per noi rappresenta motivo di grande orgoglio – aggiunge </w:t>
      </w:r>
      <w:r w:rsidR="00CC42E5" w:rsidRPr="00CC42E5">
        <w:rPr>
          <w:rFonts w:ascii="Calibri" w:hAnsi="Calibri" w:cs="Calibri"/>
          <w:b/>
          <w:sz w:val="23"/>
          <w:szCs w:val="23"/>
        </w:rPr>
        <w:t>Isidoro Piarulli</w:t>
      </w:r>
      <w:r w:rsidR="00CC42E5">
        <w:rPr>
          <w:rFonts w:ascii="Calibri" w:hAnsi="Calibri" w:cs="Calibri"/>
          <w:sz w:val="23"/>
          <w:szCs w:val="23"/>
        </w:rPr>
        <w:t xml:space="preserve">, </w:t>
      </w:r>
      <w:r w:rsidR="00CC42E5" w:rsidRPr="00CC42E5">
        <w:rPr>
          <w:rFonts w:ascii="Calibri" w:hAnsi="Calibri" w:cs="Calibri"/>
          <w:b/>
          <w:sz w:val="23"/>
          <w:szCs w:val="23"/>
        </w:rPr>
        <w:t>presidente di AIC Lombardia</w:t>
      </w:r>
      <w:r w:rsidR="00CC42E5">
        <w:rPr>
          <w:rFonts w:ascii="Calibri" w:hAnsi="Calibri" w:cs="Calibri"/>
          <w:sz w:val="23"/>
          <w:szCs w:val="23"/>
        </w:rPr>
        <w:t xml:space="preserve"> – </w:t>
      </w:r>
      <w:r w:rsidR="00BD77AD">
        <w:rPr>
          <w:rFonts w:ascii="Calibri" w:hAnsi="Calibri" w:cs="Calibri"/>
          <w:sz w:val="23"/>
          <w:szCs w:val="23"/>
        </w:rPr>
        <w:t>ammonta a oltre 3 milioni di euro la cifra che la Regione destina al budget celiachia, un investimento importante per garantire alle persone celiache, che nell’alimentazione hanno la loro unica cura, di poter acquistare prodotti senza glutine e vivere la propria vita serenamente. M</w:t>
      </w:r>
      <w:r w:rsidR="00CC42E5">
        <w:rPr>
          <w:rFonts w:ascii="Calibri" w:hAnsi="Calibri" w:cs="Calibri"/>
          <w:sz w:val="23"/>
          <w:szCs w:val="23"/>
        </w:rPr>
        <w:t>i auguro che su questo caso isolato si faccia luce al più presto per assicurare maggiore tranquillità a tutti i celiaci che usufruiscono del buono mensile. Come AIC Lombardia siamo un punto di riferimento per i nostri soci sul territorio, continuiamo a lavorare per migliorare la qualità di vita dei celiaci e anche la sicurezza dei loro dati risulta per noi un punto importantissimo”.</w:t>
      </w:r>
    </w:p>
    <w:p w:rsidR="00867B5A" w:rsidRPr="00F9004A" w:rsidRDefault="00867B5A" w:rsidP="00F9004A">
      <w:pPr>
        <w:spacing w:line="276" w:lineRule="auto"/>
        <w:jc w:val="both"/>
        <w:rPr>
          <w:rFonts w:ascii="Calibri" w:hAnsi="Calibri" w:cs="Calibri"/>
          <w:sz w:val="23"/>
          <w:szCs w:val="23"/>
        </w:rPr>
      </w:pPr>
      <w:r>
        <w:rPr>
          <w:rFonts w:ascii="Calibri" w:hAnsi="Calibri" w:cs="Calibri"/>
          <w:sz w:val="23"/>
          <w:szCs w:val="23"/>
        </w:rPr>
        <w:t>O</w:t>
      </w:r>
      <w:r w:rsidRPr="00F9004A">
        <w:rPr>
          <w:rFonts w:ascii="Calibri" w:hAnsi="Calibri" w:cs="Calibri"/>
          <w:sz w:val="23"/>
          <w:szCs w:val="23"/>
        </w:rPr>
        <w:t xml:space="preserve">ltre </w:t>
      </w:r>
      <w:r w:rsidRPr="00B632E4">
        <w:rPr>
          <w:rFonts w:ascii="Calibri" w:hAnsi="Calibri" w:cs="Calibri"/>
          <w:b/>
          <w:sz w:val="23"/>
          <w:szCs w:val="23"/>
        </w:rPr>
        <w:t>200.000 persone</w:t>
      </w:r>
      <w:r w:rsidRPr="00F9004A">
        <w:rPr>
          <w:rFonts w:ascii="Calibri" w:hAnsi="Calibri" w:cs="Calibri"/>
          <w:sz w:val="23"/>
          <w:szCs w:val="23"/>
        </w:rPr>
        <w:t xml:space="preserve"> in Italia hanno diritto all’erogazione gratuita degli alimenti sostitutivi fino a un tetto massimo di spesa stabilito in base all’età e al sesso</w:t>
      </w:r>
      <w:r>
        <w:rPr>
          <w:rFonts w:ascii="Calibri" w:hAnsi="Calibri" w:cs="Calibri"/>
          <w:sz w:val="23"/>
          <w:szCs w:val="23"/>
        </w:rPr>
        <w:t>: n</w:t>
      </w:r>
      <w:r w:rsidRPr="00F9004A">
        <w:rPr>
          <w:rFonts w:ascii="Calibri" w:hAnsi="Calibri" w:cs="Calibri"/>
          <w:sz w:val="23"/>
          <w:szCs w:val="23"/>
        </w:rPr>
        <w:t xml:space="preserve">ata negli anni </w:t>
      </w:r>
      <w:r>
        <w:rPr>
          <w:rFonts w:ascii="Calibri" w:hAnsi="Calibri" w:cs="Calibri"/>
          <w:sz w:val="23"/>
          <w:szCs w:val="23"/>
        </w:rPr>
        <w:t xml:space="preserve">’80 </w:t>
      </w:r>
      <w:r w:rsidRPr="00F9004A">
        <w:rPr>
          <w:rFonts w:ascii="Calibri" w:hAnsi="Calibri" w:cs="Calibri"/>
          <w:sz w:val="23"/>
          <w:szCs w:val="23"/>
        </w:rPr>
        <w:t xml:space="preserve">per </w:t>
      </w:r>
      <w:r w:rsidRPr="00B632E4">
        <w:rPr>
          <w:rFonts w:ascii="Calibri" w:hAnsi="Calibri" w:cs="Calibri"/>
          <w:b/>
          <w:sz w:val="23"/>
          <w:szCs w:val="23"/>
        </w:rPr>
        <w:t>garantire a tutti un pari accesso alla terapia</w:t>
      </w:r>
      <w:r w:rsidRPr="00F9004A">
        <w:rPr>
          <w:rFonts w:ascii="Calibri" w:hAnsi="Calibri" w:cs="Calibri"/>
          <w:sz w:val="23"/>
          <w:szCs w:val="23"/>
        </w:rPr>
        <w:t>, questa forma di assistenza fortemente voluta da AIC in quarant</w:t>
      </w:r>
      <w:r>
        <w:rPr>
          <w:rFonts w:ascii="Calibri" w:hAnsi="Calibri" w:cs="Calibri"/>
          <w:sz w:val="23"/>
          <w:szCs w:val="23"/>
        </w:rPr>
        <w:t>’</w:t>
      </w:r>
      <w:r w:rsidRPr="00F9004A">
        <w:rPr>
          <w:rFonts w:ascii="Calibri" w:hAnsi="Calibri" w:cs="Calibri"/>
          <w:sz w:val="23"/>
          <w:szCs w:val="23"/>
        </w:rPr>
        <w:t xml:space="preserve">anni di impegno a favore delle persone celiache, è un </w:t>
      </w:r>
      <w:r w:rsidRPr="00B632E4">
        <w:rPr>
          <w:rFonts w:ascii="Calibri" w:hAnsi="Calibri" w:cs="Calibri"/>
          <w:b/>
          <w:sz w:val="23"/>
          <w:szCs w:val="23"/>
        </w:rPr>
        <w:t>modello riconosciuto in tutto il mondo</w:t>
      </w:r>
      <w:r w:rsidRPr="00F9004A">
        <w:rPr>
          <w:rFonts w:ascii="Calibri" w:hAnsi="Calibri" w:cs="Calibri"/>
          <w:sz w:val="23"/>
          <w:szCs w:val="23"/>
        </w:rPr>
        <w:t>. Da allora</w:t>
      </w:r>
      <w:r>
        <w:rPr>
          <w:rFonts w:ascii="Calibri" w:hAnsi="Calibri" w:cs="Calibri"/>
          <w:sz w:val="23"/>
          <w:szCs w:val="23"/>
        </w:rPr>
        <w:t>,</w:t>
      </w:r>
      <w:r w:rsidRPr="00F9004A">
        <w:rPr>
          <w:rFonts w:ascii="Calibri" w:hAnsi="Calibri" w:cs="Calibri"/>
          <w:sz w:val="23"/>
          <w:szCs w:val="23"/>
        </w:rPr>
        <w:t xml:space="preserve"> la strada percorsa è tanta, basti pensare che solo fino a qualche anno fa il buono mensile erogato dal Sistema Sanitario Nazionale poteva essere speso solo in forma cartacea, esclusivamente nel canale farmaceutico e in un’unica soluzione. Oggi </w:t>
      </w:r>
      <w:r w:rsidRPr="00B632E4">
        <w:rPr>
          <w:rFonts w:ascii="Calibri" w:hAnsi="Calibri" w:cs="Calibri"/>
          <w:b/>
          <w:sz w:val="23"/>
          <w:szCs w:val="23"/>
        </w:rPr>
        <w:t xml:space="preserve">sono 16 le </w:t>
      </w:r>
      <w:r>
        <w:rPr>
          <w:rFonts w:ascii="Calibri" w:hAnsi="Calibri" w:cs="Calibri"/>
          <w:b/>
          <w:sz w:val="23"/>
          <w:szCs w:val="23"/>
        </w:rPr>
        <w:t>R</w:t>
      </w:r>
      <w:r w:rsidRPr="00B632E4">
        <w:rPr>
          <w:rFonts w:ascii="Calibri" w:hAnsi="Calibri" w:cs="Calibri"/>
          <w:b/>
          <w:sz w:val="23"/>
          <w:szCs w:val="23"/>
        </w:rPr>
        <w:t>egioni italiane</w:t>
      </w:r>
      <w:r w:rsidRPr="00F9004A">
        <w:rPr>
          <w:rFonts w:ascii="Calibri" w:hAnsi="Calibri" w:cs="Calibri"/>
          <w:sz w:val="23"/>
          <w:szCs w:val="23"/>
        </w:rPr>
        <w:t xml:space="preserve"> ad avere attivato la digitalizzazione del buono e le altre stanno lavorando affinché</w:t>
      </w:r>
      <w:r>
        <w:rPr>
          <w:rFonts w:ascii="Calibri" w:hAnsi="Calibri" w:cs="Calibri"/>
          <w:sz w:val="23"/>
          <w:szCs w:val="23"/>
        </w:rPr>
        <w:t xml:space="preserve"> </w:t>
      </w:r>
      <w:r w:rsidRPr="00F9004A">
        <w:rPr>
          <w:rFonts w:ascii="Calibri" w:hAnsi="Calibri" w:cs="Calibri"/>
          <w:sz w:val="23"/>
          <w:szCs w:val="23"/>
        </w:rPr>
        <w:t>questo sistema diventi realtà entro la fine del 2021.</w:t>
      </w:r>
    </w:p>
    <w:sectPr w:rsidR="00867B5A" w:rsidRPr="00F9004A" w:rsidSect="00F900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93"/>
    <w:rsid w:val="000F4E30"/>
    <w:rsid w:val="00104CBA"/>
    <w:rsid w:val="00145E2A"/>
    <w:rsid w:val="002A1526"/>
    <w:rsid w:val="002C35BB"/>
    <w:rsid w:val="003423BD"/>
    <w:rsid w:val="00345A47"/>
    <w:rsid w:val="004A1E3B"/>
    <w:rsid w:val="00506CC0"/>
    <w:rsid w:val="005E2242"/>
    <w:rsid w:val="006207CD"/>
    <w:rsid w:val="00652456"/>
    <w:rsid w:val="00733193"/>
    <w:rsid w:val="00776118"/>
    <w:rsid w:val="007A203F"/>
    <w:rsid w:val="007D6D5E"/>
    <w:rsid w:val="00865652"/>
    <w:rsid w:val="00867B5A"/>
    <w:rsid w:val="00884175"/>
    <w:rsid w:val="00937543"/>
    <w:rsid w:val="0094095C"/>
    <w:rsid w:val="00AA7CA5"/>
    <w:rsid w:val="00AE5973"/>
    <w:rsid w:val="00B632E4"/>
    <w:rsid w:val="00B82BF2"/>
    <w:rsid w:val="00BB1DBF"/>
    <w:rsid w:val="00BD77AD"/>
    <w:rsid w:val="00C667CC"/>
    <w:rsid w:val="00CC42E5"/>
    <w:rsid w:val="00D95065"/>
    <w:rsid w:val="00F01A75"/>
    <w:rsid w:val="00F31334"/>
    <w:rsid w:val="00F54CC1"/>
    <w:rsid w:val="00F9004A"/>
    <w:rsid w:val="00FC6F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81EF"/>
  <w15:docId w15:val="{33FB92E4-7DE2-4172-AC76-7D5FF724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15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611</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Canepa</dc:creator>
  <cp:keywords/>
  <dc:description/>
  <cp:lastModifiedBy>Utente di Microsoft Office</cp:lastModifiedBy>
  <cp:revision>13</cp:revision>
  <dcterms:created xsi:type="dcterms:W3CDTF">2021-04-28T09:51:00Z</dcterms:created>
  <dcterms:modified xsi:type="dcterms:W3CDTF">2021-04-28T13:32:00Z</dcterms:modified>
</cp:coreProperties>
</file>